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1534160</wp:posOffset>
                </wp:positionH>
                <wp:positionV relativeFrom="paragraph">
                  <wp:posOffset>1270</wp:posOffset>
                </wp:positionV>
                <wp:extent cx="4509770" cy="1911350"/>
                <wp:effectExtent l="0" t="0" r="0" b="0"/>
                <wp:wrapNone/>
                <wp:docPr id="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9000" cy="191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gwek1"/>
                              <w:spacing w:lineRule="auto" w:line="240"/>
                              <w:rPr>
                                <w:rFonts w:ascii="Georgia" w:hAnsi="Georgia"/>
                                <w:color w:val="FF0000"/>
                                <w:spacing w:val="20"/>
                                <w:w w:val="15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pacing w:val="20"/>
                                <w:w w:val="150"/>
                              </w:rPr>
                              <w:t>Szkoła Podstawowa</w:t>
                            </w:r>
                          </w:p>
                          <w:p>
                            <w:pPr>
                              <w:pStyle w:val="Zawartoramki"/>
                              <w:spacing w:lineRule="auto" w:line="240"/>
                              <w:jc w:val="center"/>
                              <w:rPr>
                                <w:rFonts w:ascii="Georgia" w:hAnsi="Georg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20"/>
                              </w:rPr>
                              <w:t>im. kontradmirała Włodzimierza Steyera</w:t>
                            </w:r>
                          </w:p>
                          <w:p>
                            <w:pPr>
                              <w:pStyle w:val="Zawartoramki"/>
                              <w:spacing w:lineRule="auto" w:line="240"/>
                              <w:jc w:val="center"/>
                              <w:rPr>
                                <w:rFonts w:ascii="Georgia" w:hAnsi="Georg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20"/>
                              </w:rPr>
                              <w:t>w Krokowej</w:t>
                            </w:r>
                          </w:p>
                          <w:p>
                            <w:pPr>
                              <w:pStyle w:val="Zawartoramki"/>
                              <w:spacing w:lineRule="auto" w:line="240"/>
                              <w:jc w:val="center"/>
                              <w:rPr>
                                <w:rFonts w:ascii="Georgia" w:hAnsi="Georg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20"/>
                              </w:rPr>
                              <w:t xml:space="preserve">84-110 Krokowa, ul. Szkolna 6 </w:t>
                            </w:r>
                          </w:p>
                          <w:p>
                            <w:pPr>
                              <w:pStyle w:val="Zawartoramki"/>
                              <w:spacing w:lineRule="auto" w:line="240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</w:r>
                          </w:p>
                          <w:p>
                            <w:pPr>
                              <w:pStyle w:val="Nagwek2"/>
                              <w:spacing w:lineRule="auto" w:line="240"/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NIP 587-143-19-41      REGON 190577918</w:t>
                            </w:r>
                          </w:p>
                          <w:p>
                            <w:pPr>
                              <w:pStyle w:val="Zawartoramki"/>
                              <w:spacing w:lineRule="auto" w:line="240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tel. (58) 6737660   fax (58) 6737740</w:t>
                            </w:r>
                          </w:p>
                          <w:p>
                            <w:pPr>
                              <w:pStyle w:val="Zawartoramki"/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e-mail: spkrokowa@gmail.com    www.sp.krokowa.pl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fillcolor="white" stroked="f" style="position:absolute;margin-left:120.8pt;margin-top:0.1pt;width:355pt;height:150.4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agwek1"/>
                        <w:spacing w:lineRule="auto" w:line="240"/>
                        <w:rPr>
                          <w:rFonts w:ascii="Georgia" w:hAnsi="Georgia"/>
                          <w:color w:val="FF0000"/>
                          <w:spacing w:val="20"/>
                          <w:w w:val="150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pacing w:val="20"/>
                          <w:w w:val="150"/>
                        </w:rPr>
                        <w:t>Szkoła Podstawowa</w:t>
                      </w:r>
                    </w:p>
                    <w:p>
                      <w:pPr>
                        <w:pStyle w:val="Zawartoramki"/>
                        <w:spacing w:lineRule="auto" w:line="240"/>
                        <w:jc w:val="center"/>
                        <w:rPr>
                          <w:rFonts w:ascii="Georgia" w:hAnsi="Georgia"/>
                          <w:color w:val="FF0000"/>
                          <w:sz w:val="20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20"/>
                        </w:rPr>
                        <w:t>im. kontradmirała Włodzimierza Steyera</w:t>
                      </w:r>
                    </w:p>
                    <w:p>
                      <w:pPr>
                        <w:pStyle w:val="Zawartoramki"/>
                        <w:spacing w:lineRule="auto" w:line="240"/>
                        <w:jc w:val="center"/>
                        <w:rPr>
                          <w:rFonts w:ascii="Georgia" w:hAnsi="Georgia"/>
                          <w:color w:val="FF0000"/>
                          <w:sz w:val="20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20"/>
                        </w:rPr>
                        <w:t>w Krokowej</w:t>
                      </w:r>
                    </w:p>
                    <w:p>
                      <w:pPr>
                        <w:pStyle w:val="Zawartoramki"/>
                        <w:spacing w:lineRule="auto" w:line="240"/>
                        <w:jc w:val="center"/>
                        <w:rPr>
                          <w:rFonts w:ascii="Georgia" w:hAnsi="Georgia"/>
                          <w:color w:val="FF0000"/>
                          <w:sz w:val="20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20"/>
                        </w:rPr>
                        <w:t xml:space="preserve">84-110 Krokowa, ul. Szkolna 6 </w:t>
                      </w:r>
                    </w:p>
                    <w:p>
                      <w:pPr>
                        <w:pStyle w:val="Zawartoramki"/>
                        <w:spacing w:lineRule="auto" w:line="240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</w:r>
                    </w:p>
                    <w:p>
                      <w:pPr>
                        <w:pStyle w:val="Nagwek2"/>
                        <w:spacing w:lineRule="auto" w:line="240"/>
                        <w:rPr>
                          <w:rFonts w:ascii="Times New Roman" w:hAnsi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NIP 587-143-19-41      REGON 190577918</w:t>
                      </w:r>
                    </w:p>
                    <w:p>
                      <w:pPr>
                        <w:pStyle w:val="Zawartoramki"/>
                        <w:spacing w:lineRule="auto" w:line="240"/>
                        <w:jc w:val="center"/>
                        <w:rPr>
                          <w:rFonts w:ascii="Times New Roman" w:hAnsi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tel. (58) 6737660   fax (58) 6737740</w:t>
                      </w:r>
                    </w:p>
                    <w:p>
                      <w:pPr>
                        <w:pStyle w:val="Zawartoramki"/>
                        <w:spacing w:lineRule="auto" w:line="24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e-mail: spkrokowa@gmail.com    www.sp.krokowa.pl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102870</wp:posOffset>
                </wp:positionH>
                <wp:positionV relativeFrom="paragraph">
                  <wp:posOffset>1474470</wp:posOffset>
                </wp:positionV>
                <wp:extent cx="6060440" cy="1270"/>
                <wp:effectExtent l="0" t="19050" r="17780" b="0"/>
                <wp:wrapNone/>
                <wp:docPr id="3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88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.1pt,116.1pt" to="485.2pt,116.1pt" ID="Line 5" stroked="t" style="position:absolute">
                <v:stroke color="black" weight="381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11430</wp:posOffset>
                </wp:positionH>
                <wp:positionV relativeFrom="paragraph">
                  <wp:posOffset>11430</wp:posOffset>
                </wp:positionV>
                <wp:extent cx="1113790" cy="1323340"/>
                <wp:effectExtent l="0" t="0" r="0" b="0"/>
                <wp:wrapNone/>
                <wp:docPr id="4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20" cy="132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933450" cy="1247775"/>
                                  <wp:effectExtent l="0" t="0" r="0" b="0"/>
                                  <wp:docPr id="6" name="Obraz 5" descr="C:\Documents and Settings\dyro\Pulpit\logo szkoły\logo 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Obraz 5" descr="C:\Documents and Settings\dyro\Pulpit\logo szkoły\logo cop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fillcolor="white" stroked="f" style="position:absolute;margin-left:0.9pt;margin-top:0.9pt;width:87.6pt;height:104.1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933450" cy="1247775"/>
                            <wp:effectExtent l="0" t="0" r="0" b="0"/>
                            <wp:docPr id="7" name="Obraz 5" descr="C:\Documents and Settings\dyro\Pulpit\logo szkoły\logo cop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Obraz 5" descr="C:\Documents and Settings\dyro\Pulpit\logo szkoły\logo cop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1247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Procedura przeciwepidemiczna</w:t>
      </w:r>
    </w:p>
    <w:p>
      <w:pPr>
        <w:pStyle w:val="Standard"/>
        <w:spacing w:lineRule="auto" w:line="360"/>
        <w:jc w:val="center"/>
        <w:rPr/>
      </w:pPr>
      <w:r>
        <w:rPr>
          <w:rFonts w:cs="Times New Roman"/>
          <w:b/>
          <w:sz w:val="32"/>
          <w:szCs w:val="32"/>
        </w:rPr>
        <w:t xml:space="preserve">dla dzieci,  nauczycieli, pracowników i rodziców  w związku z zapobieganiem, przeciwdziałaniem i zwalczaniem COVID-19  </w:t>
      </w:r>
      <w:r>
        <w:rPr>
          <w:rFonts w:cs="Times New Roman"/>
          <w:b/>
          <w:sz w:val="32"/>
          <w:szCs w:val="32"/>
        </w:rPr>
        <w:t>obowiązująca od dnia 01.09.2021 roku</w:t>
      </w:r>
    </w:p>
    <w:p>
      <w:pPr>
        <w:pStyle w:val="Standard"/>
        <w:spacing w:lineRule="auto" w:line="36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Standard"/>
        <w:spacing w:lineRule="auto" w:line="36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Standard"/>
        <w:spacing w:lineRule="auto" w:line="36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Standard"/>
        <w:spacing w:lineRule="auto" w:line="36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Standard"/>
        <w:spacing w:lineRule="auto" w:line="360"/>
        <w:rPr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opracowane  </w:t>
      </w:r>
      <w:r>
        <w:rPr>
          <w:b/>
          <w:sz w:val="22"/>
          <w:szCs w:val="22"/>
        </w:rPr>
        <w:t>na podstawie: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Autospacing="1" w:after="0"/>
        <w:contextualSpacing/>
        <w:jc w:val="both"/>
        <w:rPr/>
      </w:pPr>
      <w:r>
        <w:rPr>
          <w:rFonts w:ascii="Times New Roman" w:hAnsi="Times New Roman"/>
          <w:color w:val="222222"/>
          <w:sz w:val="28"/>
          <w:szCs w:val="28"/>
        </w:rPr>
        <w:t>Rozporządzenie Ministra Edukacji i Nauki z dnia 17 sierpnia 2021 r. zmieniające rozporządzenie w sprawie szczególnych rozwiązań w okresie czasowego ograniczenia funkcjonowania jednostek systemu oświaty w związku z zapobieganiem, przeciwdziałaniem i zwalczaniem COVID-19</w:t>
        <w:br/>
      </w:r>
      <w:hyperlink r:id="rId3">
        <w:r>
          <w:rPr>
            <w:rStyle w:val="ListLabel55"/>
            <w:rFonts w:ascii="Times New Roman" w:hAnsi="Times New Roman"/>
            <w:color w:val="191970"/>
            <w:sz w:val="28"/>
            <w:szCs w:val="28"/>
            <w:u w:val="single"/>
          </w:rPr>
          <w:t>https://dziennikustaw.gov.pl/DU/2021/1525</w:t>
        </w:r>
      </w:hyperlink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color w:val="222222"/>
          <w:sz w:val="28"/>
          <w:szCs w:val="28"/>
        </w:rPr>
        <w:t>Rozporządzenie Ministra Edukacji i Nauki z dnia 17 sierpnia 2021 r. zmieniające rozporządzenie w sprawie czasowego ograniczenia funkcjonowania jednostek systemu oświaty w związku z zapobieganiem, przeciwdziałaniem i zwalczaniem COVID-19  </w:t>
      </w:r>
      <w:hyperlink r:id="rId4">
        <w:r>
          <w:rPr>
            <w:rStyle w:val="ListLabel56"/>
            <w:rFonts w:ascii="Times New Roman" w:hAnsi="Times New Roman"/>
            <w:color w:val="4169E1"/>
            <w:sz w:val="28"/>
            <w:szCs w:val="28"/>
            <w:u w:val="single"/>
          </w:rPr>
          <w:t>https://dziennikustaw.gov.pl/DU/2021/1519</w:t>
        </w:r>
      </w:hyperlink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Autospacing="1"/>
        <w:contextualSpacing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Wytycznych GIS,MZ i MEN dla szkół podstawowych</w:t>
      </w:r>
    </w:p>
    <w:p>
      <w:pPr>
        <w:pStyle w:val="Normal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 ORGANIZACJA ZAJĘĆ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Do szkoły może uczęszczać uczeń bez objawów infekcji lub choroby zakaźnej oraz gdy nie został nałożony na niego obowiązek kwarantanny lub izolacji domowej.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Rodzice mają obowiązek zaopatrzyć dziecko w maseczki do zastosowania                              </w:t>
      </w:r>
      <w:bookmarkStart w:id="0" w:name="_GoBack"/>
      <w:bookmarkEnd w:id="0"/>
      <w:r>
        <w:rPr>
          <w:rFonts w:cs="Arial" w:ascii="Arial" w:hAnsi="Arial"/>
        </w:rPr>
        <w:t>w przestrzeni wspólnej szkoły.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Przy wejściach umieszczone są pojemniki z płynem dezynfekującym.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Przed wejściem do szkoły należy skorzystać z płynu dezynfekującego do rąk.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Osoby trzecie  - nie związane z codziennym funkcjonowaniem szkoły zobowiązane są do przestrzegania zasad dystansu społecznego  oraz posiadania indywidualnych środków higieny osobistej – jednorazowe rękawiczki, maseczki.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Opiekunowie doprowadzający dzieci mogą wchodzić do budynku szkoły zachowując zasady:</w:t>
      </w:r>
    </w:p>
    <w:p>
      <w:pPr>
        <w:pStyle w:val="Normal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</w:t>
      </w:r>
      <w:r>
        <w:rPr>
          <w:rFonts w:cs="Arial" w:ascii="Arial" w:hAnsi="Arial"/>
        </w:rPr>
        <w:t>-  1 opiekun z dzieckiem/ dziećmi,</w:t>
      </w:r>
    </w:p>
    <w:p>
      <w:pPr>
        <w:pStyle w:val="Normal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</w:t>
      </w:r>
      <w:r>
        <w:rPr>
          <w:rFonts w:cs="Arial" w:ascii="Arial" w:hAnsi="Arial"/>
        </w:rPr>
        <w:t>-  dystans od kolejnego opiekuna z dzieckiem/ dziećmi min 1,5 m,</w:t>
      </w:r>
    </w:p>
    <w:p>
      <w:pPr>
        <w:pStyle w:val="Normal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</w:t>
      </w:r>
      <w:r>
        <w:rPr>
          <w:rFonts w:cs="Arial" w:ascii="Arial" w:hAnsi="Arial"/>
        </w:rPr>
        <w:t>-  dystans od pracowników szkoły min. 1,5 m.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 xml:space="preserve">Pracownik portierni zobowiązany jest o dopilnowanie, </w:t>
      </w:r>
      <w:r>
        <w:rPr>
          <w:rFonts w:cs="Arial" w:ascii="Arial" w:hAnsi="Arial"/>
          <w:color w:val="1B1B1B"/>
          <w:shd w:fill="FFFFFF" w:val="clear"/>
        </w:rPr>
        <w:t>aby wszystkie osoby wchodzące do szkoły dezynfekowały dłonie lub posiadały rękawiczki ochronne, miały zakryte usta i nos oraz nie przekraczały obowiązujących stref przebywania.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  <w:color w:val="1B1B1B"/>
          <w:shd w:fill="FFFFFF" w:val="clear"/>
        </w:rPr>
        <w:t>Nauczyciele i inni pracownicy szkoły powinni zachowywać dystans społeczny między sobą, w każdej przestrzeni szkoły, wynoszący min. 1,5 m.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color w:val="1B1B1B"/>
          <w:shd w:fill="FFFFFF" w:val="clear"/>
        </w:rPr>
        <w:t xml:space="preserve">W szatni należy zachowywać dystans 1,5 metra.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color w:val="1B1B1B"/>
          <w:shd w:fill="FFFFFF" w:val="clear"/>
        </w:rPr>
        <w:t>Wszystkie przedmioty i sprzęt znajdujący się w salach, którego nie można skutecznie umyć, uprać lub zdezynfekować należy usunąć lub zabezpieczyć do nich dostęp.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color w:val="1B1B1B"/>
          <w:shd w:fill="FFFFFF" w:val="clear"/>
        </w:rPr>
        <w:t>Nauczyciele przypisani są do wyznaczonych sal</w:t>
      </w:r>
      <w:r>
        <w:rPr>
          <w:rFonts w:cs="Arial" w:ascii="Arial" w:hAnsi="Arial"/>
          <w:i/>
          <w:color w:val="1B1B1B"/>
          <w:shd w:fill="FFFFFF" w:val="clear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  <w:color w:val="1B1B1B"/>
          <w:shd w:fill="FFFFFF" w:val="clear"/>
        </w:rPr>
        <w:t>Sale lekcyjne należy wietrzyć co najmniej raz na godzinę, przed zajęciami,   w czasie przerwy, a w razie potrzeby także w czasie zajęć.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  <w:color w:val="1B1B1B"/>
          <w:shd w:fill="FFFFFF" w:val="clear"/>
        </w:rPr>
        <w:t>Książki zwracane do biblioteki szkolnej należy umieścić w przygotowanym do tego celu pojemnikach znajdujących się w bibliotece szkolnej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Należy często myć ręce wodą z mydłem szczególnie po przyjściu do szkoły, przed jedzeniem, po powrocie ze świeżego powietrza i po skorzystaniu z toalety.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Należy zachować środki ostrożności podczas kichania i kaszlu oraz unikać dotykania oczu, nosa i ust.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>Personel kuchenny, pracownicy administracji i obsługi zobowiązani są do ograniczenia kontaktów z uczniami oraz nauczycielami.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Pracownicy obsługi w trakcie każdej lekcji będą monitorować  prace porządkowe, ze szczególnym uwzględnieniem ciągów komunikacyjnych, dezynfekować powierzchnie dotykowe – poręcze, klamki, powierzchnie płaskie w tym , włączniki  oraz toalety. Po zakończonych zajęciach lekcyjnych gruntowne prace porządkowe przeprowadzone będą w każdej sali lekcyjnej.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Przy dezynfekcji należy przestrzegać zaleceń producenta używanego środka dezynfekującego. Ważne jest ścisłe przestrzeganie czasu  niezbędnego do wywietrzenia dezynfekowanych pomieszczeń.</w:t>
      </w:r>
    </w:p>
    <w:p>
      <w:pPr>
        <w:pStyle w:val="Normal"/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1B1B1B"/>
          <w:szCs w:val="24"/>
        </w:rPr>
      </w:pPr>
      <w:r>
        <w:rPr>
          <w:rFonts w:cs="Arial" w:ascii="Arial" w:hAnsi="Arial"/>
          <w:color w:val="1B1B1B"/>
          <w:szCs w:val="24"/>
        </w:rPr>
        <w:t>Zaleca się organizowanie wyjść w miejsca otwarte, np. park, las, teren zielone,                        z zachowaniem dystansu od osób trzecich.</w:t>
      </w:r>
    </w:p>
    <w:p>
      <w:pPr>
        <w:pStyle w:val="Normal"/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1B1B1B"/>
          <w:szCs w:val="24"/>
        </w:rPr>
      </w:pPr>
      <w:r>
        <w:rPr>
          <w:rFonts w:cs="Arial" w:ascii="Arial" w:hAnsi="Arial"/>
          <w:color w:val="1B1B1B"/>
          <w:szCs w:val="24"/>
        </w:rPr>
        <w:t>Należy unikać wyjść grupowych i wycieczek do zamkniętych przestrzeni                                    z infrastrukturą, która uniemożliwia zachowanie dystansu społecznego.</w:t>
      </w:r>
    </w:p>
    <w:p>
      <w:pPr>
        <w:pStyle w:val="Normal"/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1B1B1B"/>
          <w:szCs w:val="24"/>
        </w:rPr>
      </w:pPr>
      <w:r>
        <w:rPr>
          <w:rFonts w:cs="Arial" w:ascii="Arial" w:hAnsi="Arial"/>
          <w:color w:val="1B1B1B"/>
          <w:szCs w:val="24"/>
        </w:rPr>
        <w:t>Sprzęt na boisku wykorzystywany podczas zajęć powinien być regularnie czyszczony</w:t>
        <w:br/>
        <w:t>z użyciem detergentu lub dezynfekowany, jeżeli nie ma takiej możliwości należy zabezpieczyć go przed używaniem.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  <w:color w:val="1B1B1B"/>
          <w:shd w:fill="FFFFFF" w:val="clear"/>
        </w:rPr>
        <w:t>Po każdych zajęciach używany sprzęt sportowy oraz podłoga powinny zostać umyte lub zdezynfekowane.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  <w:color w:val="1B1B1B"/>
          <w:shd w:fill="FFFFFF" w:val="clear"/>
        </w:rPr>
        <w:t>Uczeń posiada własne przybory i podręczniki, które w czasie zajęć mogą znajdować się na stoliku szkolnym ucznia, w tornistrze lub we własnej szafce.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  <w:color w:val="1B1B1B"/>
          <w:shd w:fill="FFFFFF" w:val="clear"/>
        </w:rPr>
        <w:t xml:space="preserve"> </w:t>
      </w:r>
      <w:r>
        <w:rPr>
          <w:rFonts w:cs="Arial" w:ascii="Arial" w:hAnsi="Arial"/>
          <w:color w:val="1B1B1B"/>
          <w:shd w:fill="FFFFFF" w:val="clear"/>
        </w:rPr>
        <w:t>Uczniowie nie powinni wymieniać się przyborami szkolnymi między sobą.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  <w:color w:val="1B1B1B"/>
          <w:shd w:fill="FFFFFF" w:val="clear"/>
        </w:rPr>
        <w:t>Jeśli pracownik szkoły zaobserwuje u ucznia objawy mogące wskazywać na infekcję dróg oddechowych ( w szczególności temperatura powyżej 38</w:t>
      </w:r>
      <w:r>
        <w:rPr>
          <w:rFonts w:eastAsia="Times New Roman" w:cs="Arial" w:ascii="Arial" w:hAnsi="Arial"/>
          <w:color w:val="1B1B1B"/>
          <w:shd w:fill="FFFFFF" w:val="clear"/>
        </w:rPr>
        <w:t>º</w:t>
      </w:r>
      <w:r>
        <w:rPr>
          <w:rFonts w:cs="Arial" w:ascii="Arial" w:hAnsi="Arial"/>
          <w:color w:val="1B1B1B"/>
          <w:shd w:fill="FFFFFF" w:val="clear"/>
        </w:rPr>
        <w:t>C, kaszel, duszności), uczeń pozostanie odizolowany do wyznaczonego miejsca. Rodzice zostaną niezwłocznie powiadomieni o konieczności pilnego odebrania ucznia ze szkoły.</w:t>
      </w:r>
    </w:p>
    <w:p>
      <w:pPr>
        <w:pStyle w:val="Normal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36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36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II GASTRONOMIA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Wszystkie pomieszczenia pionu gastronomicznego należy utrzymywać                              w wysokich warunkach higienicznych.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 pomieszczeniach kuchennych oraz w stołówce mogą przebywać tylko osoby upoważnione. 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Należy zachować 1,5 m odległość pomiędzy stanowiskami pracy.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W przypadku braku możliwości zachowana odległości należy posiadać środki ochrony osobistej.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Podczas korzystania ze stołówki szkolnej należy spożywać posiłek                                      z rówieśnikami ze swojej klasy.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Czyszczenie blatów i krzeseł w trakcie wydawania posiłku po   każdej grupie.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Wielorazowe naczynia i sztućce należy myć w zmywarce z użyciem detergentu  w temperaturze min 60 </w:t>
      </w:r>
      <w:r>
        <w:rPr>
          <w:rFonts w:cs="Arial" w:ascii="Arial" w:hAnsi="Arial"/>
          <w:vertAlign w:val="superscript"/>
        </w:rPr>
        <w:t>0</w:t>
      </w:r>
      <w:r>
        <w:rPr>
          <w:rFonts w:cs="Arial" w:ascii="Arial" w:hAnsi="Arial"/>
        </w:rPr>
        <w:t>C lub je wyparzać.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Arial" w:ascii="Arial" w:hAnsi="Arial"/>
        </w:rPr>
        <w:t>Usunąć należy wszystkie dodatki ( serwetki, wazoniki, itp.)</w:t>
      </w:r>
    </w:p>
    <w:p>
      <w:pPr>
        <w:pStyle w:val="ListParagraph"/>
        <w:jc w:val="both"/>
        <w:rPr>
          <w:rFonts w:ascii="Arial" w:hAnsi="Arial" w:cs="Arial"/>
        </w:rPr>
      </w:pPr>
      <w:r>
        <w:rPr/>
      </w:r>
    </w:p>
    <w:p>
      <w:pPr>
        <w:pStyle w:val="ListParagraph"/>
        <w:jc w:val="both"/>
        <w:rPr/>
      </w:pPr>
      <w:r>
        <w:rPr>
          <w:rFonts w:cs="Arial" w:ascii="Arial" w:hAnsi="Arial"/>
        </w:rPr>
        <w:t xml:space="preserve">                                                                                  </w:t>
      </w:r>
      <w:r>
        <w:rPr>
          <w:rFonts w:cs="Arial" w:ascii="Arial" w:hAnsi="Arial"/>
        </w:rPr>
        <w:t>Jacek Perłak – Dyrektor Szkoły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Załącznik nr 1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Procedura postepowania w przypadku podejrzenia zakażenia </w:t>
      </w:r>
      <w:r>
        <w:rPr>
          <w:rFonts w:cs="Arial" w:ascii="Arial" w:hAnsi="Arial"/>
          <w:color w:val="1B1B1B"/>
          <w:szCs w:val="24"/>
          <w:shd w:fill="FFFFFF" w:val="clear"/>
        </w:rPr>
        <w:t>koronawirusem                                  lub zachorowania na COVID-19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              </w:t>
      </w:r>
      <w:r>
        <w:rPr>
          <w:rFonts w:cs="Arial" w:ascii="Arial" w:hAnsi="Arial"/>
          <w:b/>
        </w:rPr>
        <w:t>Procedura postepowania w przypadku podejrzenia zakażenia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1B1B1B"/>
          <w:shd w:fill="FFFFFF" w:val="clear"/>
        </w:rPr>
        <w:t>koronawirusem lub zachorowania na COVID-19</w:t>
      </w:r>
    </w:p>
    <w:p>
      <w:pPr>
        <w:pStyle w:val="Normal"/>
        <w:ind w:left="36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>Do pacy i na zajęcia lekcyjne mogą przychodzić jedynie zdrowe osoby, bez jakichkolwiek objawów wskazujących na chorobę.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>Gabinet pielęgniarki wyznacza się jako miejsce, w którym będzie można odizolować osobę w przypadku zaobserwowania objawów chorobowych.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>W przypadku zdiagnozowania objawów mogących wskazywać na infekcje dróg oddechowych, w  szczególności gorączkę, kaszel  u osoby przebywającej                       w szkole. Osoba ta niezwłocznie pozostanie  odsunięta od pozostałych osób przebywających w placówce, odizolowana do przygotowanego do tych celów pomieszczenia oraz poinformowane o konieczności odbioru ze szkoły                                       ( rekomendowany własny środek transportu).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Obszar, w którym poruszała się i  przebywała osoba z niepokojącymi objawami  poddany zostanie gruntownemu sprzątaniu oraz dezynfekcji.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color w:val="1B1B1B"/>
          <w:shd w:fill="FFFFFF" w:val="clear"/>
        </w:rPr>
        <w:t>W przypadku wystąpienia niepokojących objawów zakażenia SARS-CoV-2 należy pozostać w domu i skontaktować się telefonicznie ze stacją sanitarno- epidemiologiczną, oddziałem zakaźnym, a w razie pogarszania się stanu zdrowia zadzwonić pod nr 999 lub 11 i poinformować, że mogą być zakażeni koronawirusem.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color w:val="1B1B1B"/>
          <w:shd w:fill="FFFFFF" w:val="clear"/>
        </w:rPr>
        <w:t xml:space="preserve"> </w:t>
      </w:r>
      <w:r>
        <w:rPr>
          <w:rFonts w:cs="Arial" w:ascii="Arial" w:hAnsi="Arial"/>
          <w:color w:val="1B1B1B"/>
          <w:shd w:fill="FFFFFF" w:val="clear"/>
        </w:rPr>
        <w:t>W przypadku potwierdzenia zakażenia na terenie szkoły należy stosować zalecenia państwowego powiatowego inspektora sanitarnego.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</w:r>
    </w:p>
    <w:p>
      <w:pPr>
        <w:pStyle w:val="Normal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</w:r>
    </w:p>
    <w:p>
      <w:pPr>
        <w:pStyle w:val="Normal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</w:r>
    </w:p>
    <w:p>
      <w:pPr>
        <w:pStyle w:val="Normal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</w:r>
    </w:p>
    <w:p>
      <w:pPr>
        <w:pStyle w:val="Normal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UWAGA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Fonts w:ascii="Arial" w:hAnsi="Arial" w:cs="Arial"/>
          <w:color w:val="1B1B1B"/>
          <w:sz w:val="40"/>
          <w:szCs w:val="40"/>
          <w:highlight w:val="white"/>
        </w:rPr>
      </w:pPr>
      <w:r>
        <w:rPr>
          <w:rFonts w:cs="Arial" w:ascii="Arial" w:hAnsi="Arial"/>
          <w:color w:val="1B1B1B"/>
          <w:sz w:val="40"/>
          <w:szCs w:val="40"/>
          <w:shd w:fill="FFFFFF" w:val="clear"/>
        </w:rPr>
        <w:t xml:space="preserve">W przypadku wystąpienia niepokojących objawów należy pozostać w domu                                                                            i skontaktować się telefonicznie ze stacją               sanitarno- epidemiologiczną, oddziałem zakaźnym,            a w razie pogarszania się stanu zdrowia zadzwonić </w:t>
      </w:r>
    </w:p>
    <w:p>
      <w:pPr>
        <w:pStyle w:val="Normal"/>
        <w:jc w:val="center"/>
        <w:rPr>
          <w:rFonts w:ascii="Arial" w:hAnsi="Arial" w:cs="Arial"/>
          <w:b/>
          <w:b/>
          <w:color w:val="FF0000"/>
          <w:sz w:val="40"/>
          <w:szCs w:val="40"/>
          <w:highlight w:val="white"/>
        </w:rPr>
      </w:pPr>
      <w:r>
        <w:rPr>
          <w:rFonts w:cs="Arial" w:ascii="Arial" w:hAnsi="Arial"/>
          <w:b/>
          <w:color w:val="FF0000"/>
          <w:sz w:val="40"/>
          <w:szCs w:val="40"/>
          <w:shd w:fill="FFFFFF" w:val="clear"/>
        </w:rPr>
        <w:t xml:space="preserve">pod nr 999 lub 112  </w:t>
      </w:r>
    </w:p>
    <w:p>
      <w:pPr>
        <w:pStyle w:val="Normal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color w:val="1B1B1B"/>
          <w:sz w:val="40"/>
          <w:szCs w:val="40"/>
          <w:shd w:fill="FFFFFF" w:val="clear"/>
        </w:rPr>
        <w:t>i poinformować, że mogą być zakażeni koronawirusem.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Powiatowa Stacja Sanitarno- Epidemiologiczna</w:t>
      </w:r>
    </w:p>
    <w:p>
      <w:pPr>
        <w:pStyle w:val="Normal"/>
        <w:jc w:val="both"/>
        <w:rPr/>
      </w:pPr>
      <w:r>
        <w:rPr/>
      </w:r>
    </w:p>
    <w:tbl>
      <w:tblPr>
        <w:tblStyle w:val="Tabela-Siatk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rFonts w:eastAsia="Calibri" w:cs="" w:ascii="Calibri" w:hAnsi="Calibri" w:cstheme="minorBidi" w:eastAsiaTheme="minorHAnsi"/>
                <w:b/>
                <w:sz w:val="40"/>
                <w:szCs w:val="40"/>
                <w:lang w:eastAsia="en-US"/>
              </w:rPr>
              <w:t>PUCK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rFonts w:eastAsia="Calibri" w:cs="" w:ascii="Calibri" w:hAnsi="Calibri" w:cstheme="minorBidi" w:eastAsiaTheme="minorHAnsi"/>
                <w:b/>
                <w:sz w:val="40"/>
                <w:szCs w:val="40"/>
                <w:lang w:eastAsia="en-US"/>
              </w:rPr>
              <w:t>WEJHEROWO</w:t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1B1B1B"/>
                <w:sz w:val="36"/>
                <w:szCs w:val="36"/>
                <w:highlight w:val="white"/>
              </w:rPr>
            </w:pPr>
            <w:r>
              <w:rPr>
                <w:rFonts w:eastAsia="Calibri" w:cs="Arial" w:ascii="Arial" w:hAnsi="Arial" w:eastAsiaTheme="minorHAnsi"/>
                <w:color w:val="1B1B1B"/>
                <w:sz w:val="36"/>
                <w:szCs w:val="36"/>
                <w:shd w:fill="FFFFFF" w:val="clear"/>
                <w:lang w:eastAsia="en-US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1B1B1B"/>
                <w:sz w:val="36"/>
                <w:szCs w:val="36"/>
                <w:shd w:fill="FFFFFF" w:val="clear"/>
                <w:lang w:eastAsia="en-US"/>
              </w:rPr>
              <w:t>ul. I Armii Wojska Polskiego 16 84-100 Puck</w:t>
            </w:r>
          </w:p>
          <w:p>
            <w:pPr>
              <w:pStyle w:val="Normal"/>
              <w:jc w:val="both"/>
              <w:rPr>
                <w:rFonts w:ascii="Arial" w:hAnsi="Arial" w:eastAsia="Calibri" w:cs="Arial"/>
                <w:color w:val="1B1B1B"/>
                <w:sz w:val="36"/>
                <w:szCs w:val="36"/>
                <w:highlight w:val="white"/>
                <w:lang w:eastAsia="en-US"/>
              </w:rPr>
            </w:pPr>
            <w:r>
              <w:rPr>
                <w:rFonts w:eastAsia="Calibri" w:cs="Arial" w:ascii="Arial" w:hAnsi="Arial"/>
                <w:color w:val="1B1B1B"/>
                <w:sz w:val="36"/>
                <w:szCs w:val="36"/>
                <w:highlight w:val="white"/>
                <w:lang w:eastAsia="en-US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36"/>
                <w:szCs w:val="36"/>
                <w:highlight w:val="white"/>
              </w:rPr>
            </w:pPr>
            <w:r>
              <w:rPr>
                <w:rFonts w:eastAsia="Calibri" w:cs="Arial" w:ascii="Arial" w:hAnsi="Arial" w:eastAsiaTheme="minorHAnsi"/>
                <w:sz w:val="36"/>
                <w:szCs w:val="36"/>
                <w:shd w:fill="FFFFFF" w:val="clear"/>
                <w:lang w:eastAsia="en-US"/>
              </w:rPr>
              <w:t>tel. 58 673 03 41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color w:val="FF0000"/>
                <w:sz w:val="36"/>
                <w:szCs w:val="36"/>
                <w:highlight w:val="white"/>
              </w:rPr>
            </w:pPr>
            <w:r>
              <w:rPr>
                <w:rFonts w:eastAsia="Calibri" w:cs="Arial" w:ascii="Arial" w:hAnsi="Arial" w:eastAsiaTheme="minorHAnsi"/>
                <w:b/>
                <w:color w:val="FF0000"/>
                <w:sz w:val="36"/>
                <w:szCs w:val="36"/>
                <w:shd w:fill="FFFFFF" w:val="clear"/>
                <w:lang w:eastAsia="en-US"/>
              </w:rPr>
              <w:t>tel. alarmowy 507159482</w:t>
            </w:r>
          </w:p>
          <w:p>
            <w:pPr>
              <w:pStyle w:val="Normal"/>
              <w:jc w:val="both"/>
              <w:rPr>
                <w:rFonts w:ascii="Arial" w:hAnsi="Arial" w:eastAsia="Calibri" w:cs="Arial"/>
                <w:color w:val="1B1B1B"/>
                <w:sz w:val="36"/>
                <w:szCs w:val="36"/>
                <w:highlight w:val="white"/>
                <w:lang w:eastAsia="en-US"/>
              </w:rPr>
            </w:pPr>
            <w:r>
              <w:rPr>
                <w:rFonts w:eastAsia="Calibri" w:cs="Arial" w:ascii="Arial" w:hAnsi="Arial"/>
                <w:color w:val="1B1B1B"/>
                <w:sz w:val="36"/>
                <w:szCs w:val="36"/>
                <w:highlight w:val="white"/>
                <w:lang w:eastAsia="en-US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 w:cs="Arial" w:ascii="Arial" w:hAnsi="Arial" w:eastAsiaTheme="minorHAnsi"/>
                <w:color w:val="1B1B1B"/>
                <w:sz w:val="36"/>
                <w:szCs w:val="36"/>
                <w:shd w:fill="FFFFFF" w:val="clear"/>
                <w:lang w:eastAsia="en-US"/>
              </w:rPr>
              <w:t>e-mail psse.puck@pis.gov.pl</w:t>
            </w:r>
          </w:p>
          <w:p>
            <w:pPr>
              <w:pStyle w:val="Normal"/>
              <w:jc w:val="both"/>
              <w:rPr>
                <w:rFonts w:ascii="Arial" w:hAnsi="Arial" w:eastAsia="Calibri" w:cs="Arial" w:eastAsiaTheme="minorHAnsi"/>
                <w:sz w:val="36"/>
                <w:szCs w:val="36"/>
                <w:lang w:eastAsia="en-US"/>
              </w:rPr>
            </w:pPr>
            <w:r>
              <w:rPr>
                <w:rFonts w:eastAsia="Calibri" w:cs="Arial" w:eastAsiaTheme="minorHAnsi" w:ascii="Arial" w:hAnsi="Arial"/>
                <w:sz w:val="36"/>
                <w:szCs w:val="36"/>
                <w:lang w:eastAsia="en-US"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1B1B1B"/>
                <w:sz w:val="36"/>
                <w:szCs w:val="36"/>
                <w:highlight w:val="white"/>
              </w:rPr>
            </w:pPr>
            <w:r>
              <w:rPr>
                <w:rFonts w:eastAsia="Calibri" w:cs="Arial" w:ascii="Arial" w:hAnsi="Arial" w:eastAsiaTheme="minorHAnsi"/>
                <w:color w:val="1B1B1B"/>
                <w:sz w:val="36"/>
                <w:szCs w:val="36"/>
                <w:shd w:fill="FFFFFF" w:val="clear"/>
                <w:lang w:eastAsia="en-US"/>
              </w:rPr>
              <w:t>ul. Obrońców Helu 3 84-200 Wejherowo</w:t>
            </w:r>
          </w:p>
          <w:p>
            <w:pPr>
              <w:pStyle w:val="Normal"/>
              <w:jc w:val="both"/>
              <w:rPr>
                <w:rFonts w:ascii="Arial" w:hAnsi="Arial" w:eastAsia="Calibri" w:cs="Arial"/>
                <w:color w:val="1B1B1B"/>
                <w:sz w:val="36"/>
                <w:szCs w:val="36"/>
                <w:highlight w:val="white"/>
                <w:lang w:eastAsia="en-US"/>
              </w:rPr>
            </w:pPr>
            <w:r>
              <w:rPr>
                <w:rFonts w:eastAsia="Calibri" w:cs="Arial" w:ascii="Arial" w:hAnsi="Arial"/>
                <w:color w:val="1B1B1B"/>
                <w:sz w:val="36"/>
                <w:szCs w:val="36"/>
                <w:highlight w:val="white"/>
                <w:lang w:eastAsia="en-US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1B1B1B"/>
                <w:sz w:val="36"/>
                <w:szCs w:val="36"/>
                <w:highlight w:val="white"/>
              </w:rPr>
            </w:pPr>
            <w:r>
              <w:rPr>
                <w:rFonts w:eastAsia="Calibri" w:cs="Arial" w:ascii="Arial" w:hAnsi="Arial" w:eastAsiaTheme="minorHAnsi"/>
                <w:color w:val="1B1B1B"/>
                <w:sz w:val="36"/>
                <w:szCs w:val="36"/>
                <w:shd w:fill="FFFFFF" w:val="clear"/>
                <w:lang w:eastAsia="en-US"/>
              </w:rPr>
              <w:t>tel. 58 677 79 01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color w:val="FF0000"/>
                <w:sz w:val="36"/>
                <w:szCs w:val="36"/>
                <w:highlight w:val="white"/>
              </w:rPr>
            </w:pPr>
            <w:r>
              <w:rPr>
                <w:rFonts w:eastAsia="Calibri" w:cs="Arial" w:ascii="Arial" w:hAnsi="Arial" w:eastAsiaTheme="minorHAnsi"/>
                <w:b/>
                <w:color w:val="FF0000"/>
                <w:sz w:val="36"/>
                <w:szCs w:val="36"/>
                <w:shd w:fill="FFFFFF" w:val="clear"/>
                <w:lang w:eastAsia="en-US"/>
              </w:rPr>
              <w:t>tel. alarmowy 697611090</w:t>
            </w:r>
          </w:p>
          <w:p>
            <w:pPr>
              <w:pStyle w:val="Normal"/>
              <w:jc w:val="both"/>
              <w:rPr>
                <w:rFonts w:ascii="Arial" w:hAnsi="Arial" w:eastAsia="Calibri" w:cs="Arial"/>
                <w:color w:val="1B1B1B"/>
                <w:sz w:val="36"/>
                <w:szCs w:val="36"/>
                <w:highlight w:val="white"/>
                <w:lang w:eastAsia="en-US"/>
              </w:rPr>
            </w:pPr>
            <w:r>
              <w:rPr>
                <w:rFonts w:eastAsia="Calibri" w:cs="Arial" w:ascii="Arial" w:hAnsi="Arial"/>
                <w:color w:val="1B1B1B"/>
                <w:sz w:val="36"/>
                <w:szCs w:val="36"/>
                <w:highlight w:val="white"/>
                <w:lang w:eastAsia="en-US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 w:cs="Arial" w:ascii="Arial" w:hAnsi="Arial" w:eastAsiaTheme="minorHAnsi"/>
                <w:color w:val="1B1B1B"/>
                <w:sz w:val="36"/>
                <w:szCs w:val="36"/>
                <w:shd w:fill="FFFFFF" w:val="clear"/>
                <w:lang w:eastAsia="en-US"/>
              </w:rPr>
              <w:t>e-mail psse.wejherowo@pis.gov.pl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footerReference w:type="default" r:id="rId5"/>
      <w:type w:val="nextPage"/>
      <w:pgSz w:w="11906" w:h="16838"/>
      <w:pgMar w:left="1134" w:right="1134" w:header="0" w:top="1134" w:footer="708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Garamond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4455" cy="183515"/>
              <wp:effectExtent l="0" t="0" r="0" b="0"/>
              <wp:wrapSquare wrapText="largest"/>
              <wp:docPr id="8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fillcolor="white" stroked="f" style="position:absolute;margin-left:475.25pt;margin-top:0.05pt;width:6.55pt;height:14.3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2ce0"/>
    <w:pPr>
      <w:widowControl/>
      <w:bidi w:val="0"/>
      <w:spacing w:lineRule="auto" w:line="360"/>
      <w:jc w:val="left"/>
    </w:pPr>
    <w:rPr>
      <w:rFonts w:ascii="Tahoma" w:hAnsi="Tahoma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rsid w:val="000b2ce0"/>
    <w:pPr>
      <w:keepNext w:val="true"/>
      <w:jc w:val="center"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"/>
    <w:next w:val="Normal"/>
    <w:qFormat/>
    <w:rsid w:val="000b2ce0"/>
    <w:pPr>
      <w:keepNext w:val="true"/>
      <w:jc w:val="center"/>
      <w:outlineLvl w:val="1"/>
    </w:pPr>
    <w:rPr>
      <w:rFonts w:ascii="Arial Narrow" w:hAnsi="Arial Narrow"/>
      <w:sz w:val="32"/>
    </w:rPr>
  </w:style>
  <w:style w:type="paragraph" w:styleId="Nagwek3">
    <w:name w:val="Heading 3"/>
    <w:basedOn w:val="Normal"/>
    <w:next w:val="Normal"/>
    <w:qFormat/>
    <w:rsid w:val="000b2ce0"/>
    <w:pPr>
      <w:keepNext w:val="true"/>
      <w:outlineLvl w:val="2"/>
    </w:pPr>
    <w:rPr>
      <w:sz w:val="28"/>
    </w:rPr>
  </w:style>
  <w:style w:type="paragraph" w:styleId="Nagwek4">
    <w:name w:val="Heading 4"/>
    <w:basedOn w:val="Normal"/>
    <w:next w:val="Normal"/>
    <w:qFormat/>
    <w:rsid w:val="000b2ce0"/>
    <w:pPr>
      <w:keepNext w:val="true"/>
      <w:outlineLvl w:val="3"/>
    </w:pPr>
    <w:rPr>
      <w:b/>
      <w:bCs/>
      <w:sz w:val="32"/>
    </w:rPr>
  </w:style>
  <w:style w:type="paragraph" w:styleId="Nagwek5">
    <w:name w:val="Heading 5"/>
    <w:basedOn w:val="Normal"/>
    <w:next w:val="Normal"/>
    <w:qFormat/>
    <w:rsid w:val="000b2ce0"/>
    <w:pPr>
      <w:keepNext w:val="true"/>
      <w:jc w:val="both"/>
      <w:outlineLvl w:val="4"/>
    </w:pPr>
    <w:rPr>
      <w:sz w:val="28"/>
    </w:rPr>
  </w:style>
  <w:style w:type="paragraph" w:styleId="Nagwek6">
    <w:name w:val="Heading 6"/>
    <w:basedOn w:val="Normal"/>
    <w:next w:val="Normal"/>
    <w:qFormat/>
    <w:rsid w:val="000b2ce0"/>
    <w:pPr>
      <w:keepNext w:val="true"/>
      <w:outlineLvl w:val="5"/>
    </w:pPr>
    <w:rPr>
      <w:rFonts w:ascii="Garamond" w:hAnsi="Garamond"/>
      <w:i/>
      <w:sz w:val="28"/>
    </w:rPr>
  </w:style>
  <w:style w:type="paragraph" w:styleId="Nagwek7">
    <w:name w:val="Heading 7"/>
    <w:basedOn w:val="Normal"/>
    <w:next w:val="Normal"/>
    <w:qFormat/>
    <w:rsid w:val="000b2ce0"/>
    <w:pPr>
      <w:keepNext w:val="true"/>
      <w:jc w:val="center"/>
      <w:outlineLvl w:val="6"/>
    </w:pPr>
    <w:rPr>
      <w:rFonts w:ascii="Garamond" w:hAnsi="Garamond"/>
      <w:b/>
      <w:i/>
      <w:sz w:val="32"/>
    </w:rPr>
  </w:style>
  <w:style w:type="paragraph" w:styleId="Nagwek8">
    <w:name w:val="Heading 8"/>
    <w:basedOn w:val="Normal"/>
    <w:next w:val="Normal"/>
    <w:qFormat/>
    <w:rsid w:val="000b2ce0"/>
    <w:pPr>
      <w:keepNext w:val="true"/>
      <w:outlineLvl w:val="7"/>
    </w:pPr>
    <w:rPr>
      <w:rFonts w:ascii="Garamond" w:hAnsi="Garamond"/>
      <w:b/>
      <w:i/>
      <w:sz w:val="36"/>
    </w:rPr>
  </w:style>
  <w:style w:type="paragraph" w:styleId="Nagwek9">
    <w:name w:val="Heading 9"/>
    <w:basedOn w:val="Normal"/>
    <w:next w:val="Normal"/>
    <w:qFormat/>
    <w:rsid w:val="000b2ce0"/>
    <w:pPr>
      <w:keepNext w:val="true"/>
      <w:jc w:val="center"/>
      <w:outlineLvl w:val="8"/>
    </w:pPr>
    <w:rPr>
      <w:rFonts w:ascii="Garamond" w:hAnsi="Garamond"/>
      <w:b/>
      <w:i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0b2ce0"/>
    <w:rPr/>
  </w:style>
  <w:style w:type="character" w:styleId="Czeinternetowe">
    <w:name w:val="Łącze internetowe"/>
    <w:basedOn w:val="DefaultParagraphFont"/>
    <w:semiHidden/>
    <w:rsid w:val="000b2ce0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34244"/>
    <w:rPr>
      <w:rFonts w:ascii="Tahoma" w:hAnsi="Tahoma" w:cs="Tahoma"/>
      <w:sz w:val="16"/>
      <w:szCs w:val="16"/>
    </w:rPr>
  </w:style>
  <w:style w:type="character" w:styleId="St" w:customStyle="1">
    <w:name w:val="st"/>
    <w:basedOn w:val="DefaultParagraphFont"/>
    <w:qFormat/>
    <w:rsid w:val="00292250"/>
    <w:rPr/>
  </w:style>
  <w:style w:type="character" w:styleId="Wyrnienie">
    <w:name w:val="Wyróżnienie"/>
    <w:basedOn w:val="DefaultParagraphFont"/>
    <w:uiPriority w:val="20"/>
    <w:qFormat/>
    <w:rsid w:val="00292250"/>
    <w:rPr>
      <w:i/>
      <w:iCs/>
    </w:rPr>
  </w:style>
  <w:style w:type="character" w:styleId="Strong">
    <w:name w:val="Strong"/>
    <w:basedOn w:val="DefaultParagraphFont"/>
    <w:uiPriority w:val="22"/>
    <w:qFormat/>
    <w:rsid w:val="00d4557f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c157e"/>
    <w:rPr>
      <w:rFonts w:ascii="Tahoma" w:hAnsi="Tahoma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c157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0b2ce0"/>
    <w:pPr>
      <w:jc w:val="both"/>
    </w:pPr>
    <w:rPr>
      <w:sz w:val="28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semiHidden/>
    <w:qFormat/>
    <w:rsid w:val="000b2ce0"/>
    <w:pPr>
      <w:jc w:val="both"/>
    </w:pPr>
    <w:rPr/>
  </w:style>
  <w:style w:type="paragraph" w:styleId="Wcicietrecitekstu">
    <w:name w:val="Body Text Indent"/>
    <w:basedOn w:val="Normal"/>
    <w:semiHidden/>
    <w:rsid w:val="000b2ce0"/>
    <w:pPr>
      <w:ind w:left="708" w:hanging="0"/>
      <w:jc w:val="both"/>
    </w:pPr>
    <w:rPr>
      <w:i/>
      <w:sz w:val="20"/>
    </w:rPr>
  </w:style>
  <w:style w:type="paragraph" w:styleId="BodyTextIndent2">
    <w:name w:val="Body Text Indent 2"/>
    <w:basedOn w:val="Normal"/>
    <w:semiHidden/>
    <w:qFormat/>
    <w:rsid w:val="000b2ce0"/>
    <w:pPr>
      <w:ind w:firstLine="708"/>
      <w:jc w:val="both"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semiHidden/>
    <w:rsid w:val="000b2ce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semiHidden/>
    <w:qFormat/>
    <w:rsid w:val="000b2ce0"/>
    <w:pPr>
      <w:jc w:val="both"/>
    </w:pPr>
    <w:rPr>
      <w:sz w:val="20"/>
    </w:rPr>
  </w:style>
  <w:style w:type="paragraph" w:styleId="BodyTextIndent3">
    <w:name w:val="Body Text Indent 3"/>
    <w:basedOn w:val="Normal"/>
    <w:semiHidden/>
    <w:qFormat/>
    <w:rsid w:val="000b2ce0"/>
    <w:pPr>
      <w:ind w:firstLine="708"/>
      <w:jc w:val="both"/>
    </w:pPr>
    <w:rPr>
      <w:sz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34244"/>
    <w:pPr>
      <w:spacing w:lineRule="auto" w:line="240"/>
    </w:pPr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244"/>
    <w:pPr>
      <w:spacing w:before="0" w:after="0"/>
      <w:ind w:left="720" w:hanging="0"/>
      <w:contextualSpacing/>
    </w:pPr>
    <w:rPr/>
  </w:style>
  <w:style w:type="paragraph" w:styleId="Akapitzlist1" w:customStyle="1">
    <w:name w:val="Akapit z listą1"/>
    <w:basedOn w:val="Normal"/>
    <w:qFormat/>
    <w:rsid w:val="008e0f4c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467dac"/>
    <w:pPr>
      <w:spacing w:lineRule="auto" w:line="240" w:beforeAutospacing="1" w:after="119"/>
    </w:pPr>
    <w:rPr>
      <w:rFonts w:ascii="Times New Roman" w:hAnsi="Times New Roman"/>
      <w:szCs w:val="24"/>
    </w:rPr>
  </w:style>
  <w:style w:type="paragraph" w:styleId="Standard" w:customStyle="1">
    <w:name w:val="Standard"/>
    <w:qFormat/>
    <w:rsid w:val="00170974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c157e"/>
    <w:pPr>
      <w:spacing w:lineRule="auto" w:line="240"/>
    </w:pPr>
    <w:rPr>
      <w:sz w:val="20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61715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dziennikustaw.gov.pl/DU/2021/1525" TargetMode="External"/><Relationship Id="rId4" Type="http://schemas.openxmlformats.org/officeDocument/2006/relationships/hyperlink" Target="https://dziennikustaw.gov.pl/DU/2021/1519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E00C-0639-40B5-A174-0D469F7D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Application>LibreOffice/6.3.1.2$Windows_X86_64 LibreOffice_project/b79626edf0065ac373bd1df5c28bd630b4424273</Application>
  <Pages>7</Pages>
  <Words>1019</Words>
  <Characters>6600</Characters>
  <CharactersWithSpaces>8019</CharactersWithSpaces>
  <Paragraphs>81</Paragraphs>
  <Company>private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2020-05-15T08:19:00Z</dcterms:created>
  <dc:creator>Andrzej Rożek</dc:creator>
  <dc:description/>
  <dc:language>pl-PL</dc:language>
  <cp:lastModifiedBy/>
  <cp:lastPrinted>2020-08-24T07:22:00Z</cp:lastPrinted>
  <dcterms:modified xsi:type="dcterms:W3CDTF">2021-08-27T12:31:03Z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private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